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EB9B60" w14:textId="39AAB2CA" w:rsidR="008B5C00" w:rsidRPr="008B5C00" w:rsidRDefault="006455A0" w:rsidP="008B5C00">
      <w:pPr>
        <w:spacing w:after="300" w:line="240" w:lineRule="auto"/>
        <w:rPr>
          <w:rFonts w:ascii="Arial" w:eastAsia="Times New Roman" w:hAnsi="Arial" w:cs="Arial"/>
          <w:color w:val="313337"/>
          <w:sz w:val="20"/>
          <w:szCs w:val="20"/>
        </w:rPr>
      </w:pPr>
      <w:r>
        <w:rPr>
          <w:rFonts w:ascii="Arial" w:eastAsia="Times New Roman" w:hAnsi="Arial" w:cs="Arial"/>
          <w:color w:val="313337"/>
          <w:sz w:val="20"/>
          <w:szCs w:val="20"/>
        </w:rPr>
        <w:t>Overview</w:t>
      </w:r>
      <w:r w:rsidR="008B5C00" w:rsidRPr="008B5C00">
        <w:rPr>
          <w:rFonts w:ascii="Arial" w:eastAsia="Times New Roman" w:hAnsi="Arial" w:cs="Arial"/>
          <w:color w:val="313337"/>
          <w:sz w:val="20"/>
          <w:szCs w:val="20"/>
        </w:rPr>
        <w:t xml:space="preserve"> (H</w:t>
      </w:r>
      <w:r w:rsidR="00592C19">
        <w:rPr>
          <w:rFonts w:ascii="Arial" w:eastAsia="Times New Roman" w:hAnsi="Arial" w:cs="Arial"/>
          <w:color w:val="313337"/>
          <w:sz w:val="20"/>
          <w:szCs w:val="20"/>
        </w:rPr>
        <w:t>2</w:t>
      </w:r>
      <w:r w:rsidR="008B5C00" w:rsidRPr="008B5C00">
        <w:rPr>
          <w:rFonts w:ascii="Arial" w:eastAsia="Times New Roman" w:hAnsi="Arial" w:cs="Arial"/>
          <w:color w:val="313337"/>
          <w:sz w:val="20"/>
          <w:szCs w:val="20"/>
        </w:rPr>
        <w:t>)</w:t>
      </w:r>
    </w:p>
    <w:p w14:paraId="08B48499" w14:textId="77777777" w:rsidR="008B5C00" w:rsidRPr="008B5C00" w:rsidRDefault="008B5C00" w:rsidP="008B5C00">
      <w:pPr>
        <w:spacing w:after="300" w:line="240" w:lineRule="auto"/>
        <w:rPr>
          <w:rFonts w:ascii="Arial" w:eastAsia="Times New Roman" w:hAnsi="Arial" w:cs="Arial"/>
          <w:color w:val="313337"/>
          <w:sz w:val="20"/>
          <w:szCs w:val="20"/>
        </w:rPr>
      </w:pPr>
      <w:r w:rsidRPr="008B5C00">
        <w:rPr>
          <w:rFonts w:ascii="Arial" w:eastAsia="Times New Roman" w:hAnsi="Arial" w:cs="Arial"/>
          <w:color w:val="313337"/>
          <w:sz w:val="20"/>
          <w:szCs w:val="20"/>
        </w:rPr>
        <w:t xml:space="preserve">Wayne Douglas Gretzky born January 26, 1961) is a Canadian former professional ice hockey player and former head coach. He played 20 seasons in the National Hockey League (NHL) for four teams from 1979 to 1999. Nicknamed "the Great One” he has been called the greatest hockey player ever by many sportswriters, players, The Hockey News, and by the NHL itself, based on extensive surveys of hockey writers, ex-players, general </w:t>
      </w:r>
      <w:proofErr w:type="gramStart"/>
      <w:r w:rsidRPr="008B5C00">
        <w:rPr>
          <w:rFonts w:ascii="Arial" w:eastAsia="Times New Roman" w:hAnsi="Arial" w:cs="Arial"/>
          <w:color w:val="313337"/>
          <w:sz w:val="20"/>
          <w:szCs w:val="20"/>
        </w:rPr>
        <w:t>managers</w:t>
      </w:r>
      <w:proofErr w:type="gramEnd"/>
      <w:r w:rsidRPr="008B5C00">
        <w:rPr>
          <w:rFonts w:ascii="Arial" w:eastAsia="Times New Roman" w:hAnsi="Arial" w:cs="Arial"/>
          <w:color w:val="313337"/>
          <w:sz w:val="20"/>
          <w:szCs w:val="20"/>
        </w:rPr>
        <w:t xml:space="preserve"> and coaches…etc. etc. etc.</w:t>
      </w:r>
    </w:p>
    <w:p w14:paraId="104FA971" w14:textId="77777777" w:rsidR="008B5C00" w:rsidRPr="008B5C00" w:rsidRDefault="008B5C00" w:rsidP="008B5C00">
      <w:pPr>
        <w:spacing w:after="300" w:line="240" w:lineRule="auto"/>
        <w:rPr>
          <w:rFonts w:ascii="Arial" w:eastAsia="Times New Roman" w:hAnsi="Arial" w:cs="Arial"/>
          <w:color w:val="313337"/>
          <w:sz w:val="20"/>
          <w:szCs w:val="20"/>
        </w:rPr>
      </w:pPr>
      <w:r w:rsidRPr="008B5C00">
        <w:rPr>
          <w:rFonts w:ascii="Arial" w:eastAsia="Times New Roman" w:hAnsi="Arial" w:cs="Arial"/>
          <w:color w:val="313337"/>
          <w:sz w:val="20"/>
          <w:szCs w:val="20"/>
        </w:rPr>
        <w:t>Early years (H2)</w:t>
      </w:r>
    </w:p>
    <w:p w14:paraId="5B240EF1" w14:textId="77777777" w:rsidR="008B5C00" w:rsidRPr="008B5C00" w:rsidRDefault="008B5C00" w:rsidP="008B5C00">
      <w:pPr>
        <w:spacing w:after="300" w:line="240" w:lineRule="auto"/>
        <w:rPr>
          <w:rFonts w:ascii="Arial" w:eastAsia="Times New Roman" w:hAnsi="Arial" w:cs="Arial"/>
          <w:color w:val="313337"/>
          <w:sz w:val="20"/>
          <w:szCs w:val="20"/>
        </w:rPr>
      </w:pPr>
      <w:r w:rsidRPr="008B5C00">
        <w:rPr>
          <w:rFonts w:ascii="Arial" w:eastAsia="Times New Roman" w:hAnsi="Arial" w:cs="Arial"/>
          <w:color w:val="313337"/>
          <w:sz w:val="20"/>
          <w:szCs w:val="20"/>
        </w:rPr>
        <w:t>Wayne Douglas Gretzky was born on January 26, 1961, in Brantford, Ontario, the son of Phyllis Leone and Walter Gretzky. The family moved into a house on Varadi Avenue in Brantford seven months after Wayne was born, chosen partly because its yard was flat enough to make an ice rink in winter. By age two, Wayne was trying to score goals against Mary using a souvenir stick. The farm was where Wayne skated on ice for the first time, aged two years, 10 months… etc. etc. etc.</w:t>
      </w:r>
    </w:p>
    <w:p w14:paraId="115E2AEA" w14:textId="77777777" w:rsidR="008B5C00" w:rsidRPr="008B5C00" w:rsidRDefault="008B5C00" w:rsidP="008B5C00">
      <w:pPr>
        <w:spacing w:after="300" w:line="240" w:lineRule="auto"/>
        <w:rPr>
          <w:rFonts w:ascii="Arial" w:eastAsia="Times New Roman" w:hAnsi="Arial" w:cs="Arial"/>
          <w:color w:val="313337"/>
          <w:sz w:val="20"/>
          <w:szCs w:val="20"/>
        </w:rPr>
      </w:pPr>
      <w:r w:rsidRPr="008B5C00">
        <w:rPr>
          <w:rFonts w:ascii="Arial" w:eastAsia="Times New Roman" w:hAnsi="Arial" w:cs="Arial"/>
          <w:color w:val="313337"/>
          <w:sz w:val="20"/>
          <w:szCs w:val="20"/>
        </w:rPr>
        <w:t>World Hockey Association (H2)</w:t>
      </w:r>
    </w:p>
    <w:p w14:paraId="64A1140B" w14:textId="77777777" w:rsidR="008B5C00" w:rsidRPr="008B5C00" w:rsidRDefault="008B5C00" w:rsidP="008B5C00">
      <w:pPr>
        <w:spacing w:after="300" w:line="240" w:lineRule="auto"/>
        <w:rPr>
          <w:rFonts w:ascii="Arial" w:eastAsia="Times New Roman" w:hAnsi="Arial" w:cs="Arial"/>
          <w:color w:val="313337"/>
          <w:sz w:val="20"/>
          <w:szCs w:val="20"/>
        </w:rPr>
      </w:pPr>
      <w:r w:rsidRPr="008B5C00">
        <w:rPr>
          <w:rFonts w:ascii="Arial" w:eastAsia="Times New Roman" w:hAnsi="Arial" w:cs="Arial"/>
          <w:color w:val="313337"/>
          <w:sz w:val="20"/>
          <w:szCs w:val="20"/>
        </w:rPr>
        <w:t>By 1978, the World Hockey Association, which had been in competition with the established NHL since 1972, was clearly struggling. The league, which at one point iced fourteen teams, was down to seven surviving franchises. Several WHA teams courted Gretzky, notably the Bulls and the Indianapolis Racers…etc. etc. etc.</w:t>
      </w:r>
    </w:p>
    <w:p w14:paraId="128ADD50" w14:textId="77777777" w:rsidR="008B5C00" w:rsidRPr="008B5C00" w:rsidRDefault="008B5C00" w:rsidP="008B5C00">
      <w:pPr>
        <w:spacing w:after="300" w:line="240" w:lineRule="auto"/>
        <w:rPr>
          <w:rFonts w:ascii="Arial" w:eastAsia="Times New Roman" w:hAnsi="Arial" w:cs="Arial"/>
          <w:color w:val="313337"/>
          <w:sz w:val="20"/>
          <w:szCs w:val="20"/>
        </w:rPr>
      </w:pPr>
      <w:r w:rsidRPr="008B5C00">
        <w:rPr>
          <w:rFonts w:ascii="Arial" w:eastAsia="Times New Roman" w:hAnsi="Arial" w:cs="Arial"/>
          <w:color w:val="313337"/>
          <w:sz w:val="20"/>
          <w:szCs w:val="20"/>
        </w:rPr>
        <w:t>NHL career (H2)</w:t>
      </w:r>
    </w:p>
    <w:p w14:paraId="74590E71" w14:textId="77777777" w:rsidR="008B5C00" w:rsidRPr="008B5C00" w:rsidRDefault="008B5C00" w:rsidP="008B5C00">
      <w:pPr>
        <w:spacing w:after="300" w:line="240" w:lineRule="auto"/>
        <w:rPr>
          <w:rFonts w:ascii="Arial" w:eastAsia="Times New Roman" w:hAnsi="Arial" w:cs="Arial"/>
          <w:color w:val="313337"/>
          <w:sz w:val="20"/>
          <w:szCs w:val="20"/>
        </w:rPr>
      </w:pPr>
      <w:r w:rsidRPr="008B5C00">
        <w:rPr>
          <w:rFonts w:ascii="Arial" w:eastAsia="Times New Roman" w:hAnsi="Arial" w:cs="Arial"/>
          <w:color w:val="313337"/>
          <w:sz w:val="20"/>
          <w:szCs w:val="20"/>
        </w:rPr>
        <w:t>Edmonton Oilers (1979–1988) (H3)</w:t>
      </w:r>
    </w:p>
    <w:p w14:paraId="178BF0BA" w14:textId="77777777" w:rsidR="008B5C00" w:rsidRPr="008B5C00" w:rsidRDefault="008B5C00" w:rsidP="008B5C00">
      <w:pPr>
        <w:spacing w:after="300" w:line="240" w:lineRule="auto"/>
        <w:rPr>
          <w:rFonts w:ascii="Arial" w:eastAsia="Times New Roman" w:hAnsi="Arial" w:cs="Arial"/>
          <w:color w:val="313337"/>
          <w:sz w:val="20"/>
          <w:szCs w:val="20"/>
        </w:rPr>
      </w:pPr>
      <w:r w:rsidRPr="008B5C00">
        <w:rPr>
          <w:rFonts w:ascii="Arial" w:eastAsia="Times New Roman" w:hAnsi="Arial" w:cs="Arial"/>
          <w:color w:val="313337"/>
          <w:sz w:val="20"/>
          <w:szCs w:val="20"/>
        </w:rPr>
        <w:t xml:space="preserve">Gretzky's success in the WHA carried over into the NHL, despite some critics suggesting he would struggle in what was considered the bigger, </w:t>
      </w:r>
      <w:proofErr w:type="gramStart"/>
      <w:r w:rsidRPr="008B5C00">
        <w:rPr>
          <w:rFonts w:ascii="Arial" w:eastAsia="Times New Roman" w:hAnsi="Arial" w:cs="Arial"/>
          <w:color w:val="313337"/>
          <w:sz w:val="20"/>
          <w:szCs w:val="20"/>
        </w:rPr>
        <w:t>tougher</w:t>
      </w:r>
      <w:proofErr w:type="gramEnd"/>
      <w:r w:rsidRPr="008B5C00">
        <w:rPr>
          <w:rFonts w:ascii="Arial" w:eastAsia="Times New Roman" w:hAnsi="Arial" w:cs="Arial"/>
          <w:color w:val="313337"/>
          <w:sz w:val="20"/>
          <w:szCs w:val="20"/>
        </w:rPr>
        <w:t xml:space="preserve"> and more talented league. In his first NHL season, 1979–80, Gretzky was awarded the Hart Memorial Trophy as the NHL's Most Valuable Player (the first of eight in a row) and tied for the scoring lead with Marcel Dionne with 137 points. …etc. etc. etc.</w:t>
      </w:r>
    </w:p>
    <w:p w14:paraId="6E9EC3CB" w14:textId="77777777" w:rsidR="008B5C00" w:rsidRPr="008B5C00" w:rsidRDefault="008B5C00" w:rsidP="008B5C00">
      <w:pPr>
        <w:spacing w:after="300" w:line="240" w:lineRule="auto"/>
        <w:rPr>
          <w:rFonts w:ascii="Arial" w:eastAsia="Times New Roman" w:hAnsi="Arial" w:cs="Arial"/>
          <w:color w:val="313337"/>
          <w:sz w:val="20"/>
          <w:szCs w:val="20"/>
        </w:rPr>
      </w:pPr>
      <w:r w:rsidRPr="008B5C00">
        <w:rPr>
          <w:rFonts w:ascii="Arial" w:eastAsia="Times New Roman" w:hAnsi="Arial" w:cs="Arial"/>
          <w:color w:val="313337"/>
          <w:sz w:val="20"/>
          <w:szCs w:val="20"/>
        </w:rPr>
        <w:t> The Gretzky rule (H3)</w:t>
      </w:r>
    </w:p>
    <w:p w14:paraId="772FB033" w14:textId="50226595" w:rsidR="008B5C00" w:rsidRDefault="008B5C00" w:rsidP="008B5C00">
      <w:pPr>
        <w:spacing w:after="300" w:line="240" w:lineRule="auto"/>
        <w:rPr>
          <w:rFonts w:ascii="Arial" w:eastAsia="Times New Roman" w:hAnsi="Arial" w:cs="Arial"/>
          <w:color w:val="313337"/>
          <w:sz w:val="20"/>
          <w:szCs w:val="20"/>
        </w:rPr>
      </w:pPr>
      <w:r w:rsidRPr="008B5C00">
        <w:rPr>
          <w:rFonts w:ascii="Arial" w:eastAsia="Times New Roman" w:hAnsi="Arial" w:cs="Arial"/>
          <w:color w:val="313337"/>
          <w:sz w:val="20"/>
          <w:szCs w:val="20"/>
        </w:rPr>
        <w:t>In June 1985, as part of a package of five rule changes to be implemented for the 1985–86 season, the NHL Board of Governors decided to introduce offsetting penalties, where neither team lost a man when coincidental penalties were called. The effect of calling offsetting penalties was felt immediately in the NHL, because during the early 1980s, when the Gretzky-era Oilers entered a four-on-four or three-on-three situation with an opponent, they frequently used the space on the ice to score one or more goals. Gretzky held a press conference one day after being awarded the Hart Memorial Trophy, criticizing the NHL for punishing teams and players who previously benefited. The rule change became known as "the Gretzky rule." The rule was reversed for the 1992–93 season. …etc. etc. etc.</w:t>
      </w:r>
    </w:p>
    <w:p w14:paraId="37E627F6" w14:textId="60C4A425" w:rsidR="006455A0" w:rsidRDefault="006455A0" w:rsidP="008B5C00">
      <w:pPr>
        <w:spacing w:after="300" w:line="240" w:lineRule="auto"/>
        <w:rPr>
          <w:rFonts w:ascii="Arial" w:eastAsia="Times New Roman" w:hAnsi="Arial" w:cs="Arial"/>
          <w:color w:val="313337"/>
          <w:sz w:val="20"/>
          <w:szCs w:val="20"/>
        </w:rPr>
      </w:pPr>
      <w:r>
        <w:rPr>
          <w:rFonts w:ascii="Arial" w:eastAsia="Times New Roman" w:hAnsi="Arial" w:cs="Arial"/>
          <w:color w:val="313337"/>
          <w:sz w:val="20"/>
          <w:szCs w:val="20"/>
        </w:rPr>
        <w:t>Hyperlinks (H2)</w:t>
      </w:r>
    </w:p>
    <w:p w14:paraId="7B197495" w14:textId="48F973F3" w:rsidR="006455A0" w:rsidRPr="008B5C00" w:rsidRDefault="006455A0" w:rsidP="008B5C00">
      <w:pPr>
        <w:spacing w:after="300" w:line="240" w:lineRule="auto"/>
        <w:rPr>
          <w:rFonts w:ascii="Arial" w:eastAsia="Times New Roman" w:hAnsi="Arial" w:cs="Arial"/>
          <w:color w:val="313337"/>
          <w:sz w:val="20"/>
          <w:szCs w:val="20"/>
        </w:rPr>
      </w:pPr>
      <w:r>
        <w:rPr>
          <w:rFonts w:ascii="Arial" w:eastAsia="Times New Roman" w:hAnsi="Arial" w:cs="Arial"/>
          <w:color w:val="313337"/>
          <w:sz w:val="20"/>
          <w:szCs w:val="20"/>
        </w:rPr>
        <w:t>Tabs and Accordions (H2)</w:t>
      </w:r>
    </w:p>
    <w:sectPr w:rsidR="006455A0" w:rsidRPr="008B5C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82B"/>
    <w:rsid w:val="002920DD"/>
    <w:rsid w:val="005468E4"/>
    <w:rsid w:val="00592C19"/>
    <w:rsid w:val="006455A0"/>
    <w:rsid w:val="00735316"/>
    <w:rsid w:val="00784F4F"/>
    <w:rsid w:val="008B5C00"/>
    <w:rsid w:val="00EB1DD8"/>
    <w:rsid w:val="00F028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41AAF"/>
  <w15:chartTrackingRefBased/>
  <w15:docId w15:val="{18CF1735-0D1F-4FE4-A144-F122ADBE0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F0282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F0282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F0282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F0282B"/>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282B"/>
    <w:rPr>
      <w:rFonts w:ascii="Times New Roman" w:eastAsia="Times New Roman" w:hAnsi="Times New Roman" w:cs="Times New Roman"/>
      <w:b/>
      <w:bCs/>
      <w:kern w:val="36"/>
      <w:sz w:val="48"/>
      <w:szCs w:val="48"/>
    </w:rPr>
  </w:style>
  <w:style w:type="character" w:customStyle="1" w:styleId="mw-page-title-main">
    <w:name w:val="mw-page-title-main"/>
    <w:basedOn w:val="DefaultParagraphFont"/>
    <w:rsid w:val="00F0282B"/>
  </w:style>
  <w:style w:type="character" w:customStyle="1" w:styleId="Heading2Char">
    <w:name w:val="Heading 2 Char"/>
    <w:basedOn w:val="DefaultParagraphFont"/>
    <w:link w:val="Heading2"/>
    <w:uiPriority w:val="9"/>
    <w:rsid w:val="00F0282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F0282B"/>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F0282B"/>
    <w:rPr>
      <w:rFonts w:ascii="Times New Roman" w:eastAsia="Times New Roman" w:hAnsi="Times New Roman" w:cs="Times New Roman"/>
      <w:b/>
      <w:bCs/>
      <w:sz w:val="24"/>
      <w:szCs w:val="24"/>
    </w:rPr>
  </w:style>
  <w:style w:type="paragraph" w:customStyle="1" w:styleId="msonormal0">
    <w:name w:val="msonormal"/>
    <w:basedOn w:val="Normal"/>
    <w:rsid w:val="00F0282B"/>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F0282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excerpt">
    <w:name w:val="noexcerpt"/>
    <w:basedOn w:val="DefaultParagraphFont"/>
    <w:rsid w:val="00F0282B"/>
  </w:style>
  <w:style w:type="character" w:styleId="Hyperlink">
    <w:name w:val="Hyperlink"/>
    <w:basedOn w:val="DefaultParagraphFont"/>
    <w:uiPriority w:val="99"/>
    <w:semiHidden/>
    <w:unhideWhenUsed/>
    <w:rsid w:val="00F0282B"/>
    <w:rPr>
      <w:color w:val="0000FF"/>
      <w:u w:val="single"/>
    </w:rPr>
  </w:style>
  <w:style w:type="character" w:styleId="FollowedHyperlink">
    <w:name w:val="FollowedHyperlink"/>
    <w:basedOn w:val="DefaultParagraphFont"/>
    <w:uiPriority w:val="99"/>
    <w:semiHidden/>
    <w:unhideWhenUsed/>
    <w:rsid w:val="00F0282B"/>
    <w:rPr>
      <w:color w:val="800080"/>
      <w:u w:val="single"/>
    </w:rPr>
  </w:style>
  <w:style w:type="character" w:customStyle="1" w:styleId="rt-commentedtext">
    <w:name w:val="rt-commentedtext"/>
    <w:basedOn w:val="DefaultParagraphFont"/>
    <w:rsid w:val="00F0282B"/>
  </w:style>
  <w:style w:type="character" w:customStyle="1" w:styleId="ipa">
    <w:name w:val="ipa"/>
    <w:basedOn w:val="DefaultParagraphFont"/>
    <w:rsid w:val="00F0282B"/>
  </w:style>
  <w:style w:type="character" w:customStyle="1" w:styleId="mw-headline">
    <w:name w:val="mw-headline"/>
    <w:basedOn w:val="DefaultParagraphFont"/>
    <w:rsid w:val="00F028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708937">
      <w:bodyDiv w:val="1"/>
      <w:marLeft w:val="0"/>
      <w:marRight w:val="0"/>
      <w:marTop w:val="0"/>
      <w:marBottom w:val="0"/>
      <w:divBdr>
        <w:top w:val="none" w:sz="0" w:space="0" w:color="auto"/>
        <w:left w:val="none" w:sz="0" w:space="0" w:color="auto"/>
        <w:bottom w:val="none" w:sz="0" w:space="0" w:color="auto"/>
        <w:right w:val="none" w:sz="0" w:space="0" w:color="auto"/>
      </w:divBdr>
    </w:div>
    <w:div w:id="1211379950">
      <w:bodyDiv w:val="1"/>
      <w:marLeft w:val="0"/>
      <w:marRight w:val="0"/>
      <w:marTop w:val="0"/>
      <w:marBottom w:val="0"/>
      <w:divBdr>
        <w:top w:val="none" w:sz="0" w:space="0" w:color="auto"/>
        <w:left w:val="none" w:sz="0" w:space="0" w:color="auto"/>
        <w:bottom w:val="none" w:sz="0" w:space="0" w:color="auto"/>
        <w:right w:val="none" w:sz="0" w:space="0" w:color="auto"/>
      </w:divBdr>
    </w:div>
    <w:div w:id="1458141353">
      <w:bodyDiv w:val="1"/>
      <w:marLeft w:val="0"/>
      <w:marRight w:val="0"/>
      <w:marTop w:val="0"/>
      <w:marBottom w:val="0"/>
      <w:divBdr>
        <w:top w:val="none" w:sz="0" w:space="0" w:color="auto"/>
        <w:left w:val="none" w:sz="0" w:space="0" w:color="auto"/>
        <w:bottom w:val="none" w:sz="0" w:space="0" w:color="auto"/>
        <w:right w:val="none" w:sz="0" w:space="0" w:color="auto"/>
      </w:divBdr>
      <w:divsChild>
        <w:div w:id="1345668290">
          <w:marLeft w:val="336"/>
          <w:marRight w:val="0"/>
          <w:marTop w:val="120"/>
          <w:marBottom w:val="312"/>
          <w:divBdr>
            <w:top w:val="none" w:sz="0" w:space="0" w:color="auto"/>
            <w:left w:val="none" w:sz="0" w:space="0" w:color="auto"/>
            <w:bottom w:val="none" w:sz="0" w:space="0" w:color="auto"/>
            <w:right w:val="none" w:sz="0" w:space="0" w:color="auto"/>
          </w:divBdr>
          <w:divsChild>
            <w:div w:id="770709317">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458888299">
          <w:marLeft w:val="336"/>
          <w:marRight w:val="0"/>
          <w:marTop w:val="120"/>
          <w:marBottom w:val="312"/>
          <w:divBdr>
            <w:top w:val="none" w:sz="0" w:space="0" w:color="auto"/>
            <w:left w:val="none" w:sz="0" w:space="0" w:color="auto"/>
            <w:bottom w:val="none" w:sz="0" w:space="0" w:color="auto"/>
            <w:right w:val="none" w:sz="0" w:space="0" w:color="auto"/>
          </w:divBdr>
          <w:divsChild>
            <w:div w:id="1736245806">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391</Words>
  <Characters>2230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Pope</dc:creator>
  <cp:keywords/>
  <dc:description/>
  <cp:lastModifiedBy>Brian Pope</cp:lastModifiedBy>
  <cp:revision>5</cp:revision>
  <dcterms:created xsi:type="dcterms:W3CDTF">2023-04-05T14:43:00Z</dcterms:created>
  <dcterms:modified xsi:type="dcterms:W3CDTF">2024-03-07T17:55:00Z</dcterms:modified>
</cp:coreProperties>
</file>